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D8" w:rsidRPr="00044D1C" w:rsidRDefault="007D0BD8" w:rsidP="00345210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</w:t>
      </w:r>
      <w:r w:rsidR="007C347E" w:rsidRPr="00044D1C">
        <w:rPr>
          <w:sz w:val="22"/>
          <w:szCs w:val="22"/>
        </w:rPr>
        <w:t xml:space="preserve">                                                                    </w:t>
      </w:r>
      <w:r w:rsidRPr="00044D1C">
        <w:rPr>
          <w:sz w:val="22"/>
          <w:szCs w:val="22"/>
        </w:rPr>
        <w:t xml:space="preserve">                                                     </w:t>
      </w: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СОВЕТ НАРОДНЫХ ДЕПУТАТОВ</w:t>
      </w: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НОРОВО-РОТАЕВСКОГО СЕЛЬСКОГО ПОСЕЛЕНИЯ</w:t>
      </w: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НИЖНЕДЕВИЦКОГО МУНИЦИПАЛЬНОГО РАЙОНА</w:t>
      </w:r>
    </w:p>
    <w:p w:rsidR="00044D1C" w:rsidRPr="00044D1C" w:rsidRDefault="00044D1C" w:rsidP="00044D1C">
      <w:pPr>
        <w:jc w:val="center"/>
        <w:rPr>
          <w:sz w:val="22"/>
          <w:szCs w:val="22"/>
        </w:rPr>
      </w:pPr>
      <w:r w:rsidRPr="00044D1C">
        <w:rPr>
          <w:sz w:val="22"/>
          <w:szCs w:val="22"/>
        </w:rPr>
        <w:t>ВОРОНЕЖСКОЙ ОБЛАСТИ</w:t>
      </w:r>
    </w:p>
    <w:p w:rsidR="00044D1C" w:rsidRPr="00044D1C" w:rsidRDefault="00044D1C" w:rsidP="00044D1C">
      <w:pPr>
        <w:rPr>
          <w:sz w:val="22"/>
          <w:szCs w:val="22"/>
        </w:rPr>
      </w:pPr>
    </w:p>
    <w:p w:rsidR="00044D1C" w:rsidRPr="00044D1C" w:rsidRDefault="00044D1C" w:rsidP="00044D1C">
      <w:pPr>
        <w:pStyle w:val="Style1"/>
        <w:widowControl/>
        <w:spacing w:before="77" w:line="365" w:lineRule="exact"/>
        <w:ind w:right="1594"/>
        <w:jc w:val="left"/>
        <w:rPr>
          <w:rStyle w:val="FontStyle13"/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            РЕШЕНИЕ</w:t>
      </w:r>
    </w:p>
    <w:p w:rsidR="00044D1C" w:rsidRPr="00044D1C" w:rsidRDefault="00044D1C" w:rsidP="00044D1C">
      <w:pPr>
        <w:pStyle w:val="Style2"/>
        <w:widowControl/>
        <w:spacing w:before="10"/>
        <w:rPr>
          <w:rStyle w:val="FontStyle12"/>
          <w:b w:val="0"/>
          <w:sz w:val="22"/>
          <w:szCs w:val="22"/>
        </w:rPr>
      </w:pPr>
      <w:r w:rsidRPr="00044D1C">
        <w:rPr>
          <w:rStyle w:val="FontStyle13"/>
          <w:sz w:val="22"/>
          <w:szCs w:val="22"/>
        </w:rPr>
        <w:t xml:space="preserve">                           </w:t>
      </w:r>
    </w:p>
    <w:p w:rsidR="00044D1C" w:rsidRPr="00044D1C" w:rsidRDefault="00044D1C" w:rsidP="00044D1C">
      <w:pPr>
        <w:pStyle w:val="Style3"/>
        <w:widowControl/>
        <w:rPr>
          <w:rStyle w:val="FontStyle15"/>
          <w:sz w:val="22"/>
          <w:szCs w:val="22"/>
          <w:u w:val="single"/>
        </w:rPr>
      </w:pPr>
      <w:r w:rsidRPr="00044D1C">
        <w:rPr>
          <w:rStyle w:val="FontStyle15"/>
          <w:sz w:val="22"/>
          <w:szCs w:val="22"/>
          <w:u w:val="single"/>
        </w:rPr>
        <w:t xml:space="preserve">от 21.04.2025 г.  № 113  </w:t>
      </w:r>
    </w:p>
    <w:p w:rsidR="00044D1C" w:rsidRPr="00044D1C" w:rsidRDefault="00044D1C" w:rsidP="00044D1C">
      <w:pPr>
        <w:pStyle w:val="Style4"/>
        <w:widowControl/>
        <w:spacing w:before="10"/>
        <w:ind w:left="427"/>
        <w:rPr>
          <w:rStyle w:val="FontStyle13"/>
          <w:sz w:val="22"/>
          <w:szCs w:val="22"/>
        </w:rPr>
      </w:pPr>
      <w:r w:rsidRPr="00044D1C">
        <w:rPr>
          <w:rStyle w:val="FontStyle13"/>
          <w:sz w:val="22"/>
          <w:szCs w:val="22"/>
        </w:rPr>
        <w:t xml:space="preserve">     село Глазово</w:t>
      </w:r>
    </w:p>
    <w:p w:rsidR="00044D1C" w:rsidRPr="00044D1C" w:rsidRDefault="00044D1C" w:rsidP="00044D1C">
      <w:pPr>
        <w:pStyle w:val="Style5"/>
        <w:widowControl/>
        <w:spacing w:before="187"/>
        <w:ind w:right="4855"/>
        <w:jc w:val="left"/>
        <w:rPr>
          <w:sz w:val="22"/>
          <w:szCs w:val="22"/>
        </w:rPr>
      </w:pPr>
      <w:r w:rsidRPr="00044D1C">
        <w:rPr>
          <w:rStyle w:val="FontStyle16"/>
          <w:sz w:val="22"/>
          <w:szCs w:val="22"/>
        </w:rPr>
        <w:t>Об утверждении отчета об исполнени</w:t>
      </w:r>
      <w:r w:rsidR="00836592">
        <w:rPr>
          <w:rStyle w:val="FontStyle16"/>
          <w:sz w:val="22"/>
          <w:szCs w:val="22"/>
        </w:rPr>
        <w:t>и</w:t>
      </w:r>
      <w:r w:rsidRPr="00044D1C">
        <w:rPr>
          <w:rStyle w:val="FontStyle16"/>
          <w:sz w:val="22"/>
          <w:szCs w:val="22"/>
        </w:rPr>
        <w:t xml:space="preserve"> бюджета Норово-Ротаевского сельского поселения  за  2024г.</w:t>
      </w:r>
    </w:p>
    <w:p w:rsidR="00044D1C" w:rsidRPr="00044D1C" w:rsidRDefault="00044D1C" w:rsidP="00044D1C">
      <w:pPr>
        <w:pStyle w:val="Style5"/>
        <w:widowControl/>
        <w:spacing w:before="187"/>
        <w:ind w:right="-185"/>
        <w:rPr>
          <w:sz w:val="22"/>
          <w:szCs w:val="22"/>
        </w:rPr>
      </w:pPr>
      <w:r w:rsidRPr="00044D1C">
        <w:rPr>
          <w:sz w:val="22"/>
          <w:szCs w:val="22"/>
        </w:rPr>
        <w:t xml:space="preserve"> </w:t>
      </w:r>
      <w:r w:rsidRPr="00044D1C">
        <w:rPr>
          <w:rStyle w:val="FontStyle16"/>
          <w:sz w:val="22"/>
          <w:szCs w:val="22"/>
        </w:rPr>
        <w:t xml:space="preserve"> В соответствии со статьями 264.5, 264.6 Бюджетного кодекса РФ, решением Совета народных депутатов Норово-Ротаевского сельского поселения Нижнедевицкого муниципального района Воронежской области № 49 от 13.05.2013г. «Об утверждении положения о бюджетном процессе в Норово-Ротаевском сельском поселении», №156 от 17.12.2015г. «О внесении изменений и дополнений в решение Совета народных депутатов Норово-Ротаевского сельского поселения № 49 от 13.05.2013г. «Об утверждении положения о бюджетном процессе в Норово-Ротаевском сельском поселении»,  ст.  28.59 Устава Норово-Ротаевского сельского поселения Нижнедевицкого муниципального района </w:t>
      </w:r>
      <w:proofErr w:type="gramStart"/>
      <w:r w:rsidRPr="00044D1C">
        <w:rPr>
          <w:rStyle w:val="FontStyle16"/>
          <w:sz w:val="22"/>
          <w:szCs w:val="22"/>
        </w:rPr>
        <w:t>воронежской</w:t>
      </w:r>
      <w:proofErr w:type="gramEnd"/>
      <w:r w:rsidRPr="00044D1C">
        <w:rPr>
          <w:rStyle w:val="FontStyle16"/>
          <w:sz w:val="22"/>
          <w:szCs w:val="22"/>
        </w:rPr>
        <w:t xml:space="preserve"> области,  </w:t>
      </w:r>
      <w:r w:rsidRPr="00044D1C">
        <w:rPr>
          <w:sz w:val="22"/>
          <w:szCs w:val="22"/>
        </w:rPr>
        <w:t xml:space="preserve">Совет народных депутатов Норово-Ротаевского сельского поселения Нижнедевицкого муниципального района Воронежской области </w:t>
      </w:r>
    </w:p>
    <w:p w:rsidR="00044D1C" w:rsidRPr="00044D1C" w:rsidRDefault="00044D1C" w:rsidP="00044D1C">
      <w:pPr>
        <w:pStyle w:val="Style5"/>
        <w:widowControl/>
        <w:spacing w:before="187"/>
        <w:ind w:right="-185" w:firstLine="514"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  <w:r w:rsidRPr="00044D1C">
        <w:rPr>
          <w:rStyle w:val="FontStyle16"/>
          <w:sz w:val="22"/>
          <w:szCs w:val="22"/>
        </w:rPr>
        <w:t xml:space="preserve">                                                    РЕШИЛ:</w:t>
      </w: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 1.    Утвердить отчет об исполнении бюджета Норово-Ротаевского сельского поселения за 2024 год по доходам в сумме 13118,39962 тыс. рублей и по расходам в сумме  12845,00147 тыс. рублей с превышением доходов над расходами (</w:t>
      </w:r>
      <w:proofErr w:type="spellStart"/>
      <w:r w:rsidRPr="00044D1C">
        <w:rPr>
          <w:sz w:val="22"/>
          <w:szCs w:val="22"/>
        </w:rPr>
        <w:t>профицит</w:t>
      </w:r>
      <w:proofErr w:type="spellEnd"/>
      <w:r w:rsidRPr="00044D1C">
        <w:rPr>
          <w:sz w:val="22"/>
          <w:szCs w:val="22"/>
        </w:rPr>
        <w:t xml:space="preserve">  бюджета) в сумме 273,39815 тыс. рублей  и со следующими показателями: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1.1  по поступлению доходов в бюджет Норово-Ротаевского  сельского поселения за 2024 год по кодам классификации доходов бюджета согласно приложению №1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1.2 по ведомственной структуре расходов бюджета Норово-Ротаевского сельского поселения за 2024 год согласно приложению № 2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1.3 по распределению бюджетных  ассигнований  бюджета Норово-Ротаевского сельского поселения по разделам, подразделам, целевым статьям и видам расходов классификации расходов бюджета за 2024 год согласно приложению № 3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  1.4 по распределению бюджетных ассигнований по целевым статьям, (муниципальным программам Норово-Ротаевского сельского поселения) группам видов расходов, разделам, подразделам классификации расходов бюджета Норово-Ротаевского сельского поселения за 2024 год  согласно приложению № 4 к настоящему решению;</w:t>
      </w:r>
    </w:p>
    <w:p w:rsidR="00044D1C" w:rsidRPr="00044D1C" w:rsidRDefault="00044D1C" w:rsidP="00044D1C">
      <w:pPr>
        <w:jc w:val="both"/>
        <w:rPr>
          <w:sz w:val="22"/>
          <w:szCs w:val="22"/>
        </w:rPr>
      </w:pPr>
      <w:r w:rsidRPr="00044D1C">
        <w:rPr>
          <w:sz w:val="22"/>
          <w:szCs w:val="22"/>
        </w:rPr>
        <w:t xml:space="preserve">      1.5 по р</w:t>
      </w:r>
      <w:r w:rsidRPr="00044D1C">
        <w:rPr>
          <w:bCs/>
          <w:sz w:val="22"/>
          <w:szCs w:val="22"/>
        </w:rPr>
        <w:t>аспределение бюджетных ассигнований на исполнение публичных нормативных обязательств Норово-Ротаевского сельского поселения за 2024 год 0,00 тыс</w:t>
      </w:r>
      <w:proofErr w:type="gramStart"/>
      <w:r w:rsidRPr="00044D1C">
        <w:rPr>
          <w:bCs/>
          <w:sz w:val="22"/>
          <w:szCs w:val="22"/>
        </w:rPr>
        <w:t>.р</w:t>
      </w:r>
      <w:proofErr w:type="gramEnd"/>
      <w:r w:rsidRPr="00044D1C">
        <w:rPr>
          <w:bCs/>
          <w:sz w:val="22"/>
          <w:szCs w:val="22"/>
        </w:rPr>
        <w:t>ублей</w:t>
      </w:r>
      <w:r w:rsidRPr="00044D1C">
        <w:rPr>
          <w:sz w:val="22"/>
          <w:szCs w:val="22"/>
        </w:rPr>
        <w:t>;</w:t>
      </w:r>
    </w:p>
    <w:p w:rsidR="00044D1C" w:rsidRPr="00044D1C" w:rsidRDefault="00044D1C" w:rsidP="00044D1C">
      <w:pPr>
        <w:ind w:firstLine="540"/>
        <w:jc w:val="both"/>
        <w:rPr>
          <w:sz w:val="22"/>
          <w:szCs w:val="22"/>
        </w:rPr>
      </w:pPr>
      <w:r w:rsidRPr="00044D1C">
        <w:rPr>
          <w:sz w:val="22"/>
          <w:szCs w:val="22"/>
        </w:rPr>
        <w:t>2. Настоящее решение Совета народных депутатов Норово-Ротаевского сельского поселения Нижнедевицкого муниципального района Воронежской области вступает в силу со дня его обнародования в местах массового пребывания граждан.</w:t>
      </w: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pStyle w:val="Style9"/>
        <w:widowControl/>
        <w:rPr>
          <w:rStyle w:val="FontStyle16"/>
          <w:sz w:val="22"/>
          <w:szCs w:val="22"/>
        </w:rPr>
      </w:pPr>
    </w:p>
    <w:p w:rsidR="00044D1C" w:rsidRPr="00044D1C" w:rsidRDefault="00044D1C" w:rsidP="00044D1C">
      <w:pPr>
        <w:pStyle w:val="Style9"/>
        <w:widowControl/>
        <w:ind w:firstLine="0"/>
        <w:rPr>
          <w:sz w:val="22"/>
          <w:szCs w:val="22"/>
        </w:rPr>
      </w:pPr>
      <w:r w:rsidRPr="00044D1C">
        <w:rPr>
          <w:sz w:val="22"/>
          <w:szCs w:val="22"/>
        </w:rPr>
        <w:t xml:space="preserve">Председатель Совета </w:t>
      </w:r>
      <w:proofErr w:type="gramStart"/>
      <w:r w:rsidRPr="00044D1C">
        <w:rPr>
          <w:sz w:val="22"/>
          <w:szCs w:val="22"/>
        </w:rPr>
        <w:t>народных</w:t>
      </w:r>
      <w:proofErr w:type="gramEnd"/>
      <w:r w:rsidRPr="00044D1C">
        <w:rPr>
          <w:sz w:val="22"/>
          <w:szCs w:val="22"/>
        </w:rPr>
        <w:t xml:space="preserve"> </w:t>
      </w:r>
    </w:p>
    <w:p w:rsidR="00044D1C" w:rsidRPr="00044D1C" w:rsidRDefault="00044D1C" w:rsidP="00044D1C">
      <w:pPr>
        <w:pStyle w:val="a8"/>
        <w:spacing w:after="0" w:line="228" w:lineRule="auto"/>
        <w:ind w:left="0" w:hanging="27"/>
        <w:rPr>
          <w:rFonts w:ascii="Times New Roman" w:hAnsi="Times New Roman"/>
        </w:rPr>
      </w:pPr>
      <w:r w:rsidRPr="00044D1C">
        <w:rPr>
          <w:rFonts w:ascii="Times New Roman" w:hAnsi="Times New Roman"/>
        </w:rPr>
        <w:t>депутатов Норово-Ротаевского сельского поселения                               Л.А.Лопатина</w:t>
      </w:r>
    </w:p>
    <w:p w:rsidR="00044D1C" w:rsidRPr="00044D1C" w:rsidRDefault="00044D1C" w:rsidP="00044D1C">
      <w:pPr>
        <w:rPr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                                               </w:t>
      </w:r>
    </w:p>
    <w:p w:rsidR="00044D1C" w:rsidRPr="00044D1C" w:rsidRDefault="00044D1C" w:rsidP="00044D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44D1C">
        <w:rPr>
          <w:rFonts w:ascii="Times New Roman" w:hAnsi="Times New Roman" w:cs="Times New Roman"/>
          <w:sz w:val="22"/>
          <w:szCs w:val="22"/>
        </w:rPr>
        <w:t>Глава Норово-Ротаевского сельского поселения                                     А.Ю.Головин</w:t>
      </w:r>
    </w:p>
    <w:p w:rsidR="00044D1C" w:rsidRPr="00044D1C" w:rsidRDefault="00044D1C" w:rsidP="00044D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5E1026" w:rsidRPr="00044D1C" w:rsidRDefault="005E1026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B87CE3">
      <w:pPr>
        <w:pStyle w:val="Style9"/>
        <w:widowControl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AD2A25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  <w:r w:rsidRPr="00AD2A25">
        <w:rPr>
          <w:rStyle w:val="FontStyle16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95pt;margin-top:-39.7pt;width:159.75pt;height:76.5pt;z-index:251660288;mso-width-relative:margin;mso-height-relative:margin" stroked="f">
            <v:textbox>
              <w:txbxContent>
                <w:p w:rsidR="00AD0C4C" w:rsidRDefault="00AD0C4C"/>
                <w:tbl>
                  <w:tblPr>
                    <w:tblW w:w="3960" w:type="dxa"/>
                    <w:tblInd w:w="93" w:type="dxa"/>
                    <w:tblLook w:val="04A0"/>
                  </w:tblPr>
                  <w:tblGrid>
                    <w:gridCol w:w="3960"/>
                  </w:tblGrid>
                  <w:tr w:rsidR="00AD0C4C" w:rsidRPr="00AD0C4C" w:rsidTr="00AD0C4C">
                    <w:trPr>
                      <w:trHeight w:val="27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0C4C" w:rsidRPr="00AD0C4C" w:rsidRDefault="00AD0C4C" w:rsidP="00AD0C4C">
                        <w:pPr>
                          <w:pStyle w:val="a6"/>
                          <w:rPr>
                            <w:szCs w:val="20"/>
                          </w:rPr>
                        </w:pPr>
                        <w:r w:rsidRPr="00AD0C4C">
                          <w:t>Приложение №1</w:t>
                        </w:r>
                      </w:p>
                    </w:tc>
                  </w:tr>
                  <w:tr w:rsidR="00AD0C4C" w:rsidRPr="00AD0C4C" w:rsidTr="00AD0C4C">
                    <w:trPr>
                      <w:trHeight w:val="24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0C4C" w:rsidRPr="00AD0C4C" w:rsidRDefault="00AD0C4C" w:rsidP="00AD0C4C">
                        <w:pPr>
                          <w:pStyle w:val="a6"/>
                          <w:rPr>
                            <w:szCs w:val="20"/>
                          </w:rPr>
                        </w:pPr>
                        <w:r w:rsidRPr="00AD0C4C">
                          <w:t xml:space="preserve">к проекту решения Совета </w:t>
                        </w:r>
                        <w:proofErr w:type="gramStart"/>
                        <w:r>
                          <w:t>народных</w:t>
                        </w:r>
                        <w:proofErr w:type="gramEnd"/>
                      </w:p>
                    </w:tc>
                  </w:tr>
                  <w:tr w:rsidR="00AD0C4C" w:rsidRPr="00AD0C4C" w:rsidTr="00AD0C4C">
                    <w:trPr>
                      <w:trHeight w:val="255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0C4C" w:rsidRPr="00AD0C4C" w:rsidRDefault="00AD0C4C" w:rsidP="00AD0C4C">
                        <w:pPr>
                          <w:pStyle w:val="a6"/>
                          <w:rPr>
                            <w:szCs w:val="20"/>
                          </w:rPr>
                        </w:pPr>
                        <w:r w:rsidRPr="00AD0C4C">
                          <w:t xml:space="preserve">депутатов </w:t>
                        </w:r>
                      </w:p>
                    </w:tc>
                  </w:tr>
                </w:tbl>
                <w:p w:rsidR="00AD0C4C" w:rsidRDefault="00AD0C4C"/>
              </w:txbxContent>
            </v:textbox>
          </v:shape>
        </w:pict>
      </w: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rStyle w:val="FontStyle16"/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rStyle w:val="FontStyle16"/>
          <w:sz w:val="22"/>
          <w:szCs w:val="22"/>
        </w:rPr>
        <w:t xml:space="preserve">ПОСТУПЛЕНИЕ ДОХОДОВ В БЮДЖЕТ НОРОВО-РОТАЕВСКОГО СЕЛЬСКОГО ПОСЕЛЕНИЯ НИЖНЕДЕВИЦКОГО МУНИЦИПАЛЬНОГО РАЙОНА ЗА 2024 ГОДА  ПО КОДАМ КЛАССИФИКАЦИИ ДОХОДОВ БЮДЖЕТА       </w:t>
      </w:r>
      <w:r w:rsidRPr="00044D1C">
        <w:rPr>
          <w:sz w:val="22"/>
          <w:szCs w:val="22"/>
        </w:rPr>
        <w:t xml:space="preserve"> </w:t>
      </w: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tbl>
      <w:tblPr>
        <w:tblW w:w="11483" w:type="dxa"/>
        <w:tblInd w:w="-1310" w:type="dxa"/>
        <w:tblLook w:val="04A0"/>
      </w:tblPr>
      <w:tblGrid>
        <w:gridCol w:w="2552"/>
        <w:gridCol w:w="5245"/>
        <w:gridCol w:w="3686"/>
      </w:tblGrid>
      <w:tr w:rsidR="00AD0C4C" w:rsidRPr="00044D1C" w:rsidTr="00AD0C4C">
        <w:trPr>
          <w:trHeight w:val="276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               Сумма  в тыс</w:t>
            </w:r>
            <w:proofErr w:type="gramStart"/>
            <w:r w:rsidRPr="00044D1C">
              <w:rPr>
                <w:sz w:val="22"/>
                <w:szCs w:val="22"/>
              </w:rPr>
              <w:t>.р</w:t>
            </w:r>
            <w:proofErr w:type="gramEnd"/>
            <w:r w:rsidRPr="00044D1C">
              <w:rPr>
                <w:sz w:val="22"/>
                <w:szCs w:val="22"/>
              </w:rPr>
              <w:t>ублей</w:t>
            </w:r>
          </w:p>
        </w:tc>
      </w:tr>
      <w:tr w:rsidR="00AD0C4C" w:rsidRPr="00044D1C" w:rsidTr="00AD0C4C">
        <w:trPr>
          <w:trHeight w:val="27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27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Управление федеральной  налоговой  службы Российской Федерации по Воронежской области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1638,20054</w:t>
            </w:r>
          </w:p>
        </w:tc>
      </w:tr>
      <w:tr w:rsidR="00AD0C4C" w:rsidRPr="00044D1C" w:rsidTr="00AD0C4C">
        <w:trPr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10,33090</w:t>
            </w:r>
          </w:p>
        </w:tc>
      </w:tr>
      <w:tr w:rsidR="00AD0C4C" w:rsidRPr="00044D1C" w:rsidTr="00AD0C4C">
        <w:trPr>
          <w:trHeight w:val="25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Налог на доходы физических лиц с доходов</w:t>
            </w:r>
            <w:proofErr w:type="gramStart"/>
            <w:r w:rsidRPr="00044D1C">
              <w:rPr>
                <w:sz w:val="22"/>
                <w:szCs w:val="22"/>
              </w:rPr>
              <w:t xml:space="preserve"> ,</w:t>
            </w:r>
            <w:proofErr w:type="gramEnd"/>
            <w:r w:rsidRPr="00044D1C">
              <w:rPr>
                <w:sz w:val="22"/>
                <w:szCs w:val="22"/>
              </w:rPr>
              <w:t xml:space="preserve"> облагаемой по налоговой  ставке , установленной пунктом 1 статьи  224 Налогового кодекса Российской Федерации  , за исключением доходов , полученных физическими лицами , зарегистрированных в качестве индивидуальных предпринимателей , частных нотариусов и других лиц , занимающихся частной практикой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10,33090</w:t>
            </w:r>
          </w:p>
        </w:tc>
      </w:tr>
      <w:tr w:rsidR="00AD0C4C" w:rsidRPr="00044D1C" w:rsidTr="00AD0C4C">
        <w:trPr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128,28060</w:t>
            </w:r>
          </w:p>
        </w:tc>
      </w:tr>
      <w:tr w:rsidR="00AD0C4C" w:rsidRPr="00044D1C" w:rsidTr="00AD0C4C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116,70908</w:t>
            </w:r>
          </w:p>
        </w:tc>
      </w:tr>
      <w:tr w:rsidR="00AD0C4C" w:rsidRPr="00044D1C" w:rsidTr="00AD0C4C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1382,87996</w:t>
            </w:r>
          </w:p>
        </w:tc>
      </w:tr>
      <w:tr w:rsidR="00AD0C4C" w:rsidRPr="00044D1C" w:rsidTr="00AD0C4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182 1 06 06030 00 0000 110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876,49908</w:t>
            </w:r>
          </w:p>
        </w:tc>
      </w:tr>
      <w:tr w:rsidR="00AD0C4C" w:rsidRPr="00044D1C" w:rsidTr="00AD0C4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182 1 06 06040 00 0000 110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506,38088</w:t>
            </w:r>
          </w:p>
        </w:tc>
      </w:tr>
      <w:tr w:rsidR="00AD0C4C" w:rsidRPr="00044D1C" w:rsidTr="00AD0C4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4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Администрация Норово-Ротаевского сельского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63,80000</w:t>
            </w:r>
          </w:p>
        </w:tc>
      </w:tr>
      <w:tr w:rsidR="00AD0C4C" w:rsidRPr="00044D1C" w:rsidTr="00AD0C4C">
        <w:trPr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914 1 08 04020 01 0000 110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0,80000</w:t>
            </w:r>
          </w:p>
        </w:tc>
      </w:tr>
      <w:tr w:rsidR="00AD0C4C" w:rsidRPr="00044D1C" w:rsidTr="00AD0C4C">
        <w:trPr>
          <w:trHeight w:val="75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135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Штрафы, возмещение ущерба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3,00000</w:t>
            </w:r>
          </w:p>
        </w:tc>
      </w:tr>
      <w:tr w:rsidR="00AD0C4C" w:rsidRPr="00044D1C" w:rsidTr="00AD0C4C">
        <w:trPr>
          <w:trHeight w:val="97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914 1 16 07090 10 0000 140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2,00000</w:t>
            </w:r>
          </w:p>
        </w:tc>
      </w:tr>
      <w:tr w:rsidR="00AD0C4C" w:rsidRPr="00044D1C" w:rsidTr="00AD0C4C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914 1 16 101230 10 101 140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gramStart"/>
            <w:r w:rsidRPr="00044D1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за исключением доходов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1,00000</w:t>
            </w: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914 1 17 00000 00 0000 000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60,00000</w:t>
            </w:r>
          </w:p>
        </w:tc>
      </w:tr>
      <w:tr w:rsidR="00AD0C4C" w:rsidRPr="00044D1C" w:rsidTr="00AD0C4C">
        <w:trPr>
          <w:trHeight w:val="698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914 1 17 15030 10 0000 150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Инициативные платежи, зачисляемые в бюджеты сельских поселений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60,00000</w:t>
            </w:r>
          </w:p>
        </w:tc>
      </w:tr>
      <w:tr w:rsidR="00AD0C4C" w:rsidRPr="00044D1C" w:rsidTr="00AD0C4C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11416,39908</w:t>
            </w:r>
          </w:p>
        </w:tc>
      </w:tr>
      <w:tr w:rsidR="00AD0C4C" w:rsidRPr="00044D1C" w:rsidTr="00AD0C4C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бюджетной системы 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1015,00000</w:t>
            </w:r>
          </w:p>
        </w:tc>
      </w:tr>
      <w:tr w:rsidR="00AD0C4C" w:rsidRPr="00044D1C" w:rsidTr="00AD0C4C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сельских   поселений на выравнивание  бюджетной обеспеченности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215,00000</w:t>
            </w:r>
          </w:p>
        </w:tc>
      </w:tr>
      <w:tr w:rsidR="00AD0C4C" w:rsidRPr="00044D1C" w:rsidTr="00AD0C4C">
        <w:trPr>
          <w:trHeight w:val="7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914 2 02 15002 10 0000 150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914 2 02 16001 10 0000 150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Дотации   бюджетам 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800,00000</w:t>
            </w:r>
          </w:p>
        </w:tc>
      </w:tr>
      <w:tr w:rsidR="00AD0C4C" w:rsidRPr="00044D1C" w:rsidTr="00AD0C4C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914 2 02  20000 00 0000 151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Субсидии   бюджетам бюджетной системы 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5216,04865</w:t>
            </w:r>
          </w:p>
        </w:tc>
      </w:tr>
      <w:tr w:rsidR="00AD0C4C" w:rsidRPr="00044D1C" w:rsidTr="00AD0C4C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914 2 02 20216 10 0000 150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3689,68565</w:t>
            </w:r>
          </w:p>
        </w:tc>
      </w:tr>
      <w:tr w:rsidR="00AD0C4C" w:rsidRPr="00044D1C" w:rsidTr="00AD0C4C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1526,36300</w:t>
            </w:r>
          </w:p>
        </w:tc>
      </w:tr>
      <w:tr w:rsidR="00AD0C4C" w:rsidRPr="00044D1C" w:rsidTr="00AD0C4C">
        <w:trPr>
          <w:trHeight w:val="73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914 2 02 30000 00 0000 151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914 2 02 35118 10 0000 150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914 2 02 40000 10 0000 151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5021,16643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914 2 02 40014 10 0000 150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1350,00000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914 2 02 49999 10 0000 150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3671,16643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914 2 07 05020 10 0000 180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Прочие безвозмездные поступления в  бюджеты сельских поселений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914 2 07 05030 10 0000 180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Прочие безвозмездные поступления в  бюджеты сельских поселений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28,00000</w:t>
            </w:r>
          </w:p>
        </w:tc>
      </w:tr>
      <w:tr w:rsidR="00AD0C4C" w:rsidRPr="00044D1C" w:rsidTr="00AD0C4C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 000 8 50 00000 00 0000 000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13118,39962</w:t>
            </w: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Бухгалтер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tbl>
      <w:tblPr>
        <w:tblW w:w="11676" w:type="dxa"/>
        <w:tblInd w:w="-1452" w:type="dxa"/>
        <w:tblLook w:val="04A0"/>
      </w:tblPr>
      <w:tblGrid>
        <w:gridCol w:w="5246"/>
        <w:gridCol w:w="848"/>
        <w:gridCol w:w="460"/>
        <w:gridCol w:w="720"/>
        <w:gridCol w:w="1672"/>
        <w:gridCol w:w="804"/>
        <w:gridCol w:w="1926"/>
      </w:tblGrid>
      <w:tr w:rsidR="00AD0C4C" w:rsidRPr="00044D1C" w:rsidTr="00AD0C4C">
        <w:trPr>
          <w:trHeight w:val="1549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6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Приложение №2 к Проекту решения Совета народных депутатов "Об утверждении отчета об исполнении бюджета Норово-Ротаевского сельского поселения  за  2024г."</w:t>
            </w:r>
          </w:p>
        </w:tc>
      </w:tr>
      <w:tr w:rsidR="00AD0C4C" w:rsidRPr="00044D1C" w:rsidTr="00AD0C4C">
        <w:trPr>
          <w:trHeight w:val="915"/>
        </w:trPr>
        <w:tc>
          <w:tcPr>
            <w:tcW w:w="116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Ведомственная структура расходов  бюджета администрации Норово-Ротаевского сельского поселения  на 2024 год </w:t>
            </w:r>
          </w:p>
        </w:tc>
      </w:tr>
      <w:tr w:rsidR="00AD0C4C" w:rsidRPr="00044D1C" w:rsidTr="00AD0C4C">
        <w:trPr>
          <w:trHeight w:val="578"/>
        </w:trPr>
        <w:tc>
          <w:tcPr>
            <w:tcW w:w="5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44D1C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044D1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 Сумма (тыс</w:t>
            </w:r>
            <w:proofErr w:type="gramStart"/>
            <w:r w:rsidRPr="00044D1C">
              <w:rPr>
                <w:bCs/>
                <w:sz w:val="22"/>
                <w:szCs w:val="22"/>
              </w:rPr>
              <w:t>.р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уб.) </w:t>
            </w:r>
          </w:p>
        </w:tc>
      </w:tr>
      <w:tr w:rsidR="00AD0C4C" w:rsidRPr="00044D1C" w:rsidTr="00AD0C4C">
        <w:trPr>
          <w:trHeight w:val="555"/>
        </w:trPr>
        <w:tc>
          <w:tcPr>
            <w:tcW w:w="5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2024год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Норово-Ротаевское сельское поселение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2963,79877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7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7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10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7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10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1601,80168</w:t>
            </w:r>
          </w:p>
        </w:tc>
      </w:tr>
      <w:tr w:rsidR="00AD0C4C" w:rsidRPr="00044D1C" w:rsidTr="00AD0C4C">
        <w:trPr>
          <w:trHeight w:val="10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1016,84476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583,27453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1,68239</w:t>
            </w:r>
          </w:p>
        </w:tc>
      </w:tr>
      <w:tr w:rsidR="00AD0C4C" w:rsidRPr="00044D1C" w:rsidTr="00AD0C4C">
        <w:trPr>
          <w:trHeight w:val="75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7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трансферты: муниципальный заказ, финансовый контроль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резервным фондом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7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</w:t>
            </w:r>
            <w:r w:rsidRPr="00044D1C">
              <w:rPr>
                <w:sz w:val="22"/>
                <w:szCs w:val="22"/>
              </w:rPr>
              <w:t xml:space="preserve"> "Муниципальное управление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"Иные вопросы местного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7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13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122,98822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13,19578</w:t>
            </w:r>
          </w:p>
        </w:tc>
      </w:tr>
      <w:tr w:rsidR="00AD0C4C" w:rsidRPr="00044D1C" w:rsidTr="00AD0C4C">
        <w:trPr>
          <w:trHeight w:val="45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7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39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«Защита населения и территории  сельского поселения от чрезвычайных ситуаций, обеспечение пожарной безопасности»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7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противопожарной службы Воронежской области.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5113,61443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Дорожное хозяйство (</w:t>
            </w:r>
            <w:proofErr w:type="spellStart"/>
            <w:r w:rsidRPr="00044D1C">
              <w:rPr>
                <w:bCs/>
                <w:sz w:val="22"/>
                <w:szCs w:val="22"/>
              </w:rPr>
              <w:t>дорожн</w:t>
            </w:r>
            <w:proofErr w:type="gramStart"/>
            <w:r w:rsidRPr="00044D1C">
              <w:rPr>
                <w:bCs/>
                <w:sz w:val="22"/>
                <w:szCs w:val="22"/>
              </w:rPr>
              <w:t>.ф</w:t>
            </w:r>
            <w:proofErr w:type="gramEnd"/>
            <w:r w:rsidRPr="00044D1C">
              <w:rPr>
                <w:bCs/>
                <w:sz w:val="22"/>
                <w:szCs w:val="22"/>
              </w:rPr>
              <w:t>онды</w:t>
            </w:r>
            <w:proofErr w:type="spellEnd"/>
            <w:r w:rsidRPr="00044D1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10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 Муниципальная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 на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сети автомобильных дорог общего пользования муниципального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7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02201S8850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02201S8850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4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0220191290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0220291290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0220291290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71,92508</w:t>
            </w:r>
          </w:p>
        </w:tc>
      </w:tr>
      <w:tr w:rsidR="00AD0C4C" w:rsidRPr="00044D1C" w:rsidTr="00AD0C4C">
        <w:trPr>
          <w:trHeight w:val="10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 Муниципальная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61,92508</w:t>
            </w:r>
          </w:p>
        </w:tc>
      </w:tr>
      <w:tr w:rsidR="00AD0C4C" w:rsidRPr="00044D1C" w:rsidTr="00AD0C4C">
        <w:trPr>
          <w:trHeight w:val="6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 условий для обеспечения качественными услугами ЖКХ  населения Норово-Ротаевского 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9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0210190000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34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0210190000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10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   "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градостроительной деятельности Норово-Ротаевского 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13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0230390000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0230390000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</w:t>
            </w:r>
            <w:r w:rsidRPr="00044D1C">
              <w:rPr>
                <w:sz w:val="22"/>
                <w:szCs w:val="22"/>
              </w:rPr>
              <w:t>а: "Муниципальное управление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7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"Определение рыночной стоимости объектов недвижимости"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0160390000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0160390000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2044,97005</w:t>
            </w:r>
          </w:p>
        </w:tc>
      </w:tr>
      <w:tr w:rsidR="00AD0C4C" w:rsidRPr="00044D1C" w:rsidTr="00AD0C4C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9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программа: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сельского поселения на 2022-2027гг"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1798,02726</w:t>
            </w:r>
          </w:p>
        </w:tc>
      </w:tr>
      <w:tr w:rsidR="00AD0C4C" w:rsidRPr="00044D1C" w:rsidTr="00AD0C4C">
        <w:trPr>
          <w:trHeight w:val="9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9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 Благоустройство территории Норово-Ротаевского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"Прочие мероприятия  по благоустройству"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9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«Создание  условий для обеспечения качественными услугами ЖКХ  населения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210,48463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3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Развитие сети автомобильных дорог общего пользования муниципального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«Благоустройство территорий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17,56800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"Организация и содержание мест захоронения"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8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сохранности и ремонт военно-мемориальных объектов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39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5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Прочие мероприятия  по благоустройству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52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«Благоустройство отдельных объектов 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"Благоустройство парка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9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49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70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Муниципальная  программа: </w:t>
            </w:r>
            <w:r w:rsidRPr="00044D1C">
              <w:rPr>
                <w:sz w:val="22"/>
                <w:szCs w:val="22"/>
              </w:rPr>
              <w:t>"Развитие культуры, спорта и массового отдыха населения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62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70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подведомственных учреждений культуры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 xml:space="preserve">Финансовое обеспечение деятельности  учреждений культуры за счет </w:t>
            </w:r>
            <w:r w:rsidRPr="00044D1C">
              <w:rPr>
                <w:sz w:val="22"/>
                <w:szCs w:val="22"/>
              </w:rPr>
              <w:lastRenderedPageBreak/>
              <w:t>межбюджетных трансфертов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Пенсионное обеспечение граждан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398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1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«Обеспечение деятельности органов местного самоуправления, кадровая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1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муниципальным долгом сельского поселения;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116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8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Бухгалтер                                                          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t xml:space="preserve">                                                    </w:t>
      </w: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br w:type="page"/>
      </w:r>
    </w:p>
    <w:tbl>
      <w:tblPr>
        <w:tblW w:w="11625" w:type="dxa"/>
        <w:tblInd w:w="-1452" w:type="dxa"/>
        <w:tblLook w:val="04A0"/>
      </w:tblPr>
      <w:tblGrid>
        <w:gridCol w:w="5388"/>
        <w:gridCol w:w="460"/>
        <w:gridCol w:w="1089"/>
        <w:gridCol w:w="1616"/>
        <w:gridCol w:w="1089"/>
        <w:gridCol w:w="1983"/>
      </w:tblGrid>
      <w:tr w:rsidR="00AD0C4C" w:rsidRPr="00044D1C" w:rsidTr="00AD0C4C">
        <w:trPr>
          <w:trHeight w:val="1583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 Приложение №3 к Проекту решения Совета народных депутатов "Об утверждении отчета об исполнении бюджета Норово-Ротаевского сельского поселения  за  2024г."</w:t>
            </w:r>
          </w:p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D0C4C" w:rsidRPr="00044D1C" w:rsidTr="00AD0C4C">
        <w:trPr>
          <w:trHeight w:val="878"/>
        </w:trPr>
        <w:tc>
          <w:tcPr>
            <w:tcW w:w="116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Распределение бюджетных ассигнований  администрации Норово-Ротаевского сельского поселения   по разделам, подразделам, целевым статьям, группам </w:t>
            </w:r>
            <w:proofErr w:type="gramStart"/>
            <w:r w:rsidRPr="00044D1C">
              <w:rPr>
                <w:bCs/>
                <w:sz w:val="22"/>
                <w:szCs w:val="22"/>
              </w:rPr>
              <w:t>видов расходов  классификации расходов бюджета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 на 2024 год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tabs>
                <w:tab w:val="left" w:pos="5280"/>
              </w:tabs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44D1C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044D1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 Сумма (тыс</w:t>
            </w:r>
            <w:proofErr w:type="gramStart"/>
            <w:r w:rsidRPr="00044D1C">
              <w:rPr>
                <w:bCs/>
                <w:sz w:val="22"/>
                <w:szCs w:val="22"/>
              </w:rPr>
              <w:t>.р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уб.) 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2024год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Норово-Ротаевское сельское поселение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2963,79877</w:t>
            </w:r>
          </w:p>
        </w:tc>
      </w:tr>
      <w:tr w:rsidR="00AD0C4C" w:rsidRPr="00044D1C" w:rsidTr="00AD0C4C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70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9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AD0C4C">
        <w:trPr>
          <w:trHeight w:val="69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10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AD0C4C">
        <w:trPr>
          <w:trHeight w:val="91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Обеспечение деятельности органов местного самоуправления, кадровая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1917,80168</w:t>
            </w:r>
          </w:p>
        </w:tc>
      </w:tr>
      <w:tr w:rsidR="00AD0C4C" w:rsidRPr="00044D1C" w:rsidTr="00AD0C4C">
        <w:trPr>
          <w:trHeight w:val="69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органов местного самоуправления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1601,80168</w:t>
            </w:r>
          </w:p>
        </w:tc>
      </w:tr>
      <w:tr w:rsidR="00AD0C4C" w:rsidRPr="00044D1C" w:rsidTr="00AD0C4C">
        <w:trPr>
          <w:trHeight w:val="109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1016,84476</w:t>
            </w:r>
          </w:p>
        </w:tc>
      </w:tr>
      <w:tr w:rsidR="00AD0C4C" w:rsidRPr="00044D1C" w:rsidTr="00AD0C4C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583,27453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1,68239</w:t>
            </w:r>
          </w:p>
        </w:tc>
      </w:tr>
      <w:tr w:rsidR="00AD0C4C" w:rsidRPr="00044D1C" w:rsidTr="00AD0C4C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63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трансферты: муниципальный заказ, финансовый контроль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AD0C4C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</w:t>
            </w:r>
            <w:r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программа</w:t>
            </w:r>
            <w:r w:rsidRPr="00044D1C">
              <w:rPr>
                <w:sz w:val="22"/>
                <w:szCs w:val="22"/>
              </w:rPr>
              <w:t xml:space="preserve"> "Муниципальное управление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"Иные вопросы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7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01 70090000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0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резервным фондом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>Финансовое обеспечение выполнения других расходных  обязательств  администрации сельского поселения.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518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7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Подпрограмма: </w:t>
            </w:r>
            <w:r w:rsidRPr="00044D1C">
              <w:rPr>
                <w:sz w:val="22"/>
                <w:szCs w:val="22"/>
              </w:rPr>
              <w:t>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7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AD0C4C">
        <w:trPr>
          <w:trHeight w:val="13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122,98822</w:t>
            </w:r>
          </w:p>
        </w:tc>
      </w:tr>
      <w:tr w:rsidR="00AD0C4C" w:rsidRPr="00044D1C" w:rsidTr="00AD0C4C">
        <w:trPr>
          <w:trHeight w:val="4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13,19578</w:t>
            </w:r>
          </w:p>
        </w:tc>
      </w:tr>
      <w:tr w:rsidR="00AD0C4C" w:rsidRPr="00044D1C" w:rsidTr="00AD0C4C">
        <w:trPr>
          <w:trHeight w:val="49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8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70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12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«Защита населения и территории  сельского поселения от чрезвычайных ситуаций, обеспечение пожарной безопасности»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75,50000</w:t>
            </w:r>
          </w:p>
        </w:tc>
      </w:tr>
      <w:tr w:rsidR="00AD0C4C" w:rsidRPr="00044D1C" w:rsidTr="00AD0C4C">
        <w:trPr>
          <w:trHeight w:val="9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6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01 2 02 20570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AD0C4C">
        <w:trPr>
          <w:trHeight w:val="9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6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AD0C4C">
        <w:trPr>
          <w:trHeight w:val="9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Повышение готовности противопожарной службы Воронежской области.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5113,61443</w:t>
            </w:r>
          </w:p>
        </w:tc>
      </w:tr>
      <w:tr w:rsidR="00AD0C4C" w:rsidRPr="00044D1C" w:rsidTr="00AD0C4C">
        <w:trPr>
          <w:trHeight w:val="4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12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Программа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сельского поселения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9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сети автомобильных дорог общего пользования муниципального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AD0C4C">
        <w:trPr>
          <w:trHeight w:val="14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S8850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S8850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AD0C4C">
        <w:trPr>
          <w:trHeight w:val="12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AD0C4C">
        <w:trPr>
          <w:trHeight w:val="9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6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AD0C4C">
        <w:trPr>
          <w:trHeight w:val="4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национальной экономике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71,92508</w:t>
            </w:r>
          </w:p>
        </w:tc>
      </w:tr>
      <w:tr w:rsidR="00AD0C4C" w:rsidRPr="00044D1C" w:rsidTr="00AD0C4C">
        <w:trPr>
          <w:trHeight w:val="12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Программа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сельского поселения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61,92508</w:t>
            </w:r>
          </w:p>
        </w:tc>
      </w:tr>
      <w:tr w:rsidR="00AD0C4C" w:rsidRPr="00044D1C" w:rsidTr="00AD0C4C">
        <w:trPr>
          <w:trHeight w:val="129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 условий для обеспечения качественными услугами ЖКХ  населения Норово-Ротаевского 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02 1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13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7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AD0C4C">
        <w:trPr>
          <w:trHeight w:val="13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7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0210390000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10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"Развитие градостроительной деятельности Норово-Ротаевского 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13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   "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7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02 3 03 90000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AD0C4C">
        <w:trPr>
          <w:trHeight w:val="9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</w:t>
            </w:r>
            <w:r w:rsidRPr="00044D1C">
              <w:rPr>
                <w:sz w:val="22"/>
                <w:szCs w:val="22"/>
              </w:rPr>
              <w:t xml:space="preserve"> "Муниципальное управление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6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01 6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Мероприятие</w:t>
            </w:r>
            <w:r w:rsidRPr="00044D1C">
              <w:rPr>
                <w:sz w:val="22"/>
                <w:szCs w:val="22"/>
              </w:rPr>
              <w:t xml:space="preserve"> "Определение рыночной стоимости объектов недвижимости"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7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AD0C4C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2044,97005</w:t>
            </w:r>
          </w:p>
        </w:tc>
      </w:tr>
      <w:tr w:rsidR="00AD0C4C" w:rsidRPr="00044D1C" w:rsidTr="00AD0C4C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15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программа</w:t>
            </w:r>
            <w:r w:rsidRPr="00044D1C">
              <w:rPr>
                <w:sz w:val="22"/>
                <w:szCs w:val="22"/>
              </w:rPr>
              <w:t xml:space="preserve"> "Обеспечение доступным и комфортным жильем, коммунальными и </w:t>
            </w:r>
            <w:r w:rsidR="00044D1C" w:rsidRPr="00044D1C">
              <w:rPr>
                <w:sz w:val="22"/>
                <w:szCs w:val="22"/>
              </w:rPr>
              <w:t>транспортными</w:t>
            </w:r>
            <w:r w:rsidRPr="00044D1C">
              <w:rPr>
                <w:sz w:val="22"/>
                <w:szCs w:val="22"/>
              </w:rPr>
              <w:t xml:space="preserve"> услугами население сельского поселения на 2022-2027гг"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1816,91742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1798,02726</w:t>
            </w:r>
          </w:p>
        </w:tc>
      </w:tr>
      <w:tr w:rsidR="00AD0C4C" w:rsidRPr="00044D1C" w:rsidTr="00AD0C4C">
        <w:trPr>
          <w:trHeight w:val="1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Основное</w:t>
            </w:r>
            <w:r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 xml:space="preserve">мероприятие </w:t>
            </w:r>
            <w:r w:rsidRPr="00044D1C">
              <w:rPr>
                <w:sz w:val="22"/>
                <w:szCs w:val="22"/>
              </w:rPr>
              <w:t>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AD0C4C">
        <w:trPr>
          <w:trHeight w:val="1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</w:t>
            </w:r>
            <w:r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 xml:space="preserve">мероприятие </w:t>
            </w:r>
            <w:r w:rsidRPr="00044D1C">
              <w:rPr>
                <w:sz w:val="22"/>
                <w:szCs w:val="22"/>
              </w:rPr>
              <w:t>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01 S8910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</w:t>
            </w:r>
            <w:r w:rsidRPr="00044D1C">
              <w:rPr>
                <w:sz w:val="22"/>
                <w:szCs w:val="22"/>
              </w:rPr>
              <w:t xml:space="preserve"> " Благоустройство территории Норово-Ротаевского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7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"Прочие мероприятия  по благоустройству"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AD0C4C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1583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228,05263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«Создание  условий для обеспечения качественными услугами ЖКХ  населения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210,48463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Обеспечение уличным освещением населения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AD0C4C">
        <w:trPr>
          <w:trHeight w:val="9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Развитие сети автомобильных дорог общего пользования муниципального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88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Содержание дорог и сооружений на дорогах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Подпрограмма: </w:t>
            </w:r>
            <w:r w:rsidRPr="00044D1C">
              <w:rPr>
                <w:sz w:val="22"/>
                <w:szCs w:val="22"/>
              </w:rPr>
              <w:t>«Благоустройство территорий сельского поселения</w:t>
            </w:r>
            <w:proofErr w:type="gramStart"/>
            <w:r w:rsidRPr="00044D1C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17,56800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"Организация и содержание мест захоронения"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>Обеспечение сохранности и ремонт военно-мемориальных объектов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"Прочие мероприятия  по благоустройству"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AD0C4C">
        <w:trPr>
          <w:trHeight w:val="66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«Благоустройство отдельных объектов 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</w:t>
            </w:r>
            <w:r w:rsidRPr="00044D1C">
              <w:rPr>
                <w:sz w:val="22"/>
                <w:szCs w:val="22"/>
              </w:rPr>
              <w:t xml:space="preserve"> "Благоустройство парка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5 03 S8070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6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69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"Развитие культуры, спорта и массового отдыха населения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105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2159,61022</w:t>
            </w:r>
          </w:p>
        </w:tc>
      </w:tr>
      <w:tr w:rsidR="00AD0C4C" w:rsidRPr="00044D1C" w:rsidTr="00AD0C4C">
        <w:trPr>
          <w:trHeight w:val="108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</w:t>
            </w:r>
            <w:r w:rsidRPr="00044D1C">
              <w:rPr>
                <w:sz w:val="22"/>
                <w:szCs w:val="22"/>
              </w:rPr>
              <w:t xml:space="preserve">Финансовое обеспечение деятельности подведомственных учреждений культуры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 муниципальных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AD0C4C">
        <w:trPr>
          <w:trHeight w:val="39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132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Финансовое обеспечение деятельности  учреждений культуры за счет межбюджетных трансфертов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44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AD0C4C"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44D1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2"/>
                <w:szCs w:val="22"/>
              </w:rPr>
            </w:pPr>
            <w:r w:rsidRPr="00044D1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49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lastRenderedPageBreak/>
              <w:t>Подпрограмма:</w:t>
            </w:r>
            <w:r w:rsidRPr="00044D1C">
              <w:rPr>
                <w:sz w:val="22"/>
                <w:szCs w:val="22"/>
              </w:rPr>
              <w:t xml:space="preserve"> «Социальная поддержка отдельных категорий граждан»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55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Пенсионное обеспечение граждан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8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01 3 01 90000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44D1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AD0C4C">
        <w:trPr>
          <w:trHeight w:val="67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3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567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Муниципальная  программа:</w:t>
            </w:r>
            <w:r w:rsidRPr="00044D1C">
              <w:rPr>
                <w:sz w:val="22"/>
                <w:szCs w:val="22"/>
              </w:rPr>
              <w:t xml:space="preserve"> Муниципальное управление 2022-2027гг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Подпрограмма:</w:t>
            </w:r>
            <w:r w:rsidRPr="00044D1C">
              <w:rPr>
                <w:sz w:val="22"/>
                <w:szCs w:val="22"/>
              </w:rPr>
              <w:t xml:space="preserve"> «Обеспечение деятельности органов местного самоуправления, кадровая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Управление муниципальным долгом сельского поселения;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69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AD0C4C">
        <w:trPr>
          <w:trHeight w:val="454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1162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Бухгалтер                                  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</w:p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br w:type="page"/>
      </w:r>
    </w:p>
    <w:tbl>
      <w:tblPr>
        <w:tblW w:w="11698" w:type="dxa"/>
        <w:tblInd w:w="-1452" w:type="dxa"/>
        <w:tblLook w:val="04A0"/>
      </w:tblPr>
      <w:tblGrid>
        <w:gridCol w:w="5529"/>
        <w:gridCol w:w="1560"/>
        <w:gridCol w:w="141"/>
        <w:gridCol w:w="715"/>
        <w:gridCol w:w="136"/>
        <w:gridCol w:w="850"/>
        <w:gridCol w:w="768"/>
        <w:gridCol w:w="225"/>
        <w:gridCol w:w="1774"/>
      </w:tblGrid>
      <w:tr w:rsidR="00AD0C4C" w:rsidRPr="00044D1C" w:rsidTr="00AD0C4C">
        <w:trPr>
          <w:trHeight w:val="148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Приложение № 4 к Проекту решения Совета народных депутатов "Об утверждении отчета об исполнении бюджета Норово-Ротаевского сельского поселения  за  2024г."</w:t>
            </w:r>
          </w:p>
        </w:tc>
      </w:tr>
      <w:tr w:rsidR="00AD0C4C" w:rsidRPr="00044D1C" w:rsidTr="00AD0C4C">
        <w:trPr>
          <w:trHeight w:val="1260"/>
        </w:trPr>
        <w:tc>
          <w:tcPr>
            <w:tcW w:w="116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Распределение бюджетных  ассигнований  по целевым статьям </w:t>
            </w:r>
            <w:proofErr w:type="gramStart"/>
            <w:r w:rsidRPr="00044D1C">
              <w:rPr>
                <w:bCs/>
                <w:sz w:val="22"/>
                <w:szCs w:val="22"/>
              </w:rPr>
              <w:t xml:space="preserve">( </w:t>
            </w:r>
            <w:proofErr w:type="gramEnd"/>
            <w:r w:rsidRPr="00044D1C">
              <w:rPr>
                <w:bCs/>
                <w:sz w:val="22"/>
                <w:szCs w:val="22"/>
              </w:rPr>
              <w:t xml:space="preserve">муниципальным программам Норово-Ротаевского сельского поселения), группам видов расходов, разделам, подразделам классификации расходов бюджета  на  2024 год </w:t>
            </w:r>
          </w:p>
        </w:tc>
      </w:tr>
      <w:tr w:rsidR="00AD0C4C" w:rsidRPr="00044D1C" w:rsidTr="001A1563">
        <w:trPr>
          <w:trHeight w:val="63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044D1C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Сумма (тыс</w:t>
            </w:r>
            <w:proofErr w:type="gramStart"/>
            <w:r w:rsidRPr="00044D1C">
              <w:rPr>
                <w:bCs/>
                <w:sz w:val="22"/>
                <w:szCs w:val="22"/>
              </w:rPr>
              <w:t>.р</w:t>
            </w:r>
            <w:proofErr w:type="gramEnd"/>
            <w:r w:rsidRPr="00044D1C">
              <w:rPr>
                <w:bCs/>
                <w:sz w:val="22"/>
                <w:szCs w:val="22"/>
              </w:rPr>
              <w:t>уб.)</w:t>
            </w:r>
          </w:p>
        </w:tc>
      </w:tr>
      <w:tr w:rsidR="00AD0C4C" w:rsidRPr="00044D1C" w:rsidTr="001A1563">
        <w:trPr>
          <w:trHeight w:val="45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2024 год</w:t>
            </w:r>
          </w:p>
        </w:tc>
      </w:tr>
      <w:tr w:rsidR="00AD0C4C" w:rsidRPr="00044D1C" w:rsidTr="001A156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12845,00147</w:t>
            </w:r>
          </w:p>
        </w:tc>
      </w:tr>
      <w:tr w:rsidR="00AD0C4C" w:rsidRPr="00044D1C" w:rsidTr="001A1563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Муниципальная программа Норово-Ротаевского сельского поселения Нижнедевицкого муниципального района Воронежской области "Муниципальное управление" на 2022 - 2027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3536,80677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136,18400</w:t>
            </w:r>
          </w:p>
        </w:tc>
      </w:tr>
      <w:tr w:rsidR="00AD0C4C" w:rsidRPr="00044D1C" w:rsidTr="001A1563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136,18400</w:t>
            </w:r>
          </w:p>
        </w:tc>
      </w:tr>
      <w:tr w:rsidR="00AD0C4C" w:rsidRPr="00044D1C" w:rsidTr="001A1563">
        <w:trPr>
          <w:trHeight w:val="1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муниципальными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122,98822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13,19578</w:t>
            </w:r>
          </w:p>
        </w:tc>
      </w:tr>
      <w:tr w:rsidR="00AD0C4C" w:rsidRPr="00044D1C" w:rsidTr="001A1563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01 1 01 51180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136,18400</w:t>
            </w:r>
          </w:p>
        </w:tc>
      </w:tr>
      <w:tr w:rsidR="00AD0C4C" w:rsidRPr="00044D1C" w:rsidTr="001A1563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Защита населения и территории сельского поселения от ЧС, 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75,50000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01 2 02 20570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5,50000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01 2 02 20570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5,50000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70,00000</w:t>
            </w:r>
          </w:p>
        </w:tc>
      </w:tr>
      <w:tr w:rsidR="00AD0C4C" w:rsidRPr="00044D1C" w:rsidTr="001A156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="00044D1C" w:rsidRPr="00044D1C">
              <w:rPr>
                <w:iCs/>
                <w:sz w:val="22"/>
                <w:szCs w:val="22"/>
              </w:rPr>
              <w:t xml:space="preserve"> </w:t>
            </w:r>
            <w:r w:rsidRPr="00044D1C">
              <w:rPr>
                <w:iCs/>
                <w:sz w:val="22"/>
                <w:szCs w:val="22"/>
              </w:rPr>
              <w:t>Повышение готовности противопожарной службы Воронежской области.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01 2 03 90000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01 2 03 90000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70,00000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Социальная поддержка отдельных категорий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01 3 00 0000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Пенсионное обеспечение граждан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01 3 01 90000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351,32400</w:t>
            </w:r>
          </w:p>
        </w:tc>
      </w:tr>
      <w:tr w:rsidR="00AD0C4C" w:rsidRPr="00044D1C" w:rsidTr="001A1563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01 3 01 90000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351,32400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Обеспечение деятельности органов местного самоуправления, кадровая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01 4 00 0000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2963,79877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01 4 01 92020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981,33066</w:t>
            </w:r>
          </w:p>
        </w:tc>
      </w:tr>
      <w:tr w:rsidR="00AD0C4C" w:rsidRPr="00044D1C" w:rsidTr="001A156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981,33066</w:t>
            </w:r>
          </w:p>
        </w:tc>
      </w:tr>
      <w:tr w:rsidR="00AD0C4C" w:rsidRPr="00044D1C" w:rsidTr="001A1563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01 4 01 70100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64,66643</w:t>
            </w:r>
          </w:p>
        </w:tc>
      </w:tr>
      <w:tr w:rsidR="00AD0C4C" w:rsidRPr="00044D1C" w:rsidTr="001A1563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01 4 01 70100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64,66643</w:t>
            </w:r>
          </w:p>
        </w:tc>
      </w:tr>
      <w:tr w:rsidR="00AD0C4C" w:rsidRPr="00044D1C" w:rsidTr="001A1563">
        <w:trPr>
          <w:trHeight w:val="7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1045,99709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органов местного самоуправления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1601,80168</w:t>
            </w:r>
          </w:p>
        </w:tc>
      </w:tr>
      <w:tr w:rsidR="00AD0C4C" w:rsidRPr="00044D1C" w:rsidTr="001A1563">
        <w:trPr>
          <w:trHeight w:val="1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="00044D1C" w:rsidRPr="00044D1C">
              <w:rPr>
                <w:sz w:val="22"/>
                <w:szCs w:val="22"/>
              </w:rPr>
              <w:t>государственными</w:t>
            </w:r>
            <w:r w:rsidRPr="00044D1C">
              <w:rPr>
                <w:sz w:val="22"/>
                <w:szCs w:val="22"/>
              </w:rPr>
              <w:t xml:space="preserve"> органами,</w:t>
            </w:r>
            <w:r w:rsidR="00044D1C" w:rsidRPr="00044D1C">
              <w:rPr>
                <w:sz w:val="22"/>
                <w:szCs w:val="22"/>
              </w:rPr>
              <w:t xml:space="preserve"> </w:t>
            </w:r>
            <w:r w:rsidRPr="00044D1C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1016,84476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583,27453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01 4 01 92010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1,68239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1601,80168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Управление резервным фондом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01 4 02 90100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01 4 02 90100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Управление муниципальным долгом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01 4 04 90200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316,00000</w:t>
            </w:r>
          </w:p>
        </w:tc>
      </w:tr>
      <w:tr w:rsidR="00AD0C4C" w:rsidRPr="00044D1C" w:rsidTr="001A1563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01 4 04 90200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1A1563">
        <w:trPr>
          <w:trHeight w:val="7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316,00000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0140479180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lastRenderedPageBreak/>
              <w:t>Подпрограмма</w:t>
            </w:r>
            <w:r w:rsidRPr="00044D1C">
              <w:rPr>
                <w:bCs/>
                <w:sz w:val="22"/>
                <w:szCs w:val="22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01 6 00 00000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"Оформление прав собственности на объекты недвижимости"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01 6 01 90000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"Определение рыночной стоимости объектов недвижимости"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01 6 03 90000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01 6 03 90000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10,00000</w:t>
            </w:r>
          </w:p>
        </w:tc>
      </w:tr>
      <w:tr w:rsidR="00AD0C4C" w:rsidRPr="00044D1C" w:rsidTr="001A1563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</w:t>
            </w:r>
            <w:r w:rsidRPr="00044D1C">
              <w:rPr>
                <w:bCs/>
                <w:sz w:val="22"/>
                <w:szCs w:val="22"/>
              </w:rPr>
              <w:t xml:space="preserve"> "Иные вопросы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01 7 00 00000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"Обеспечение деятельности проведения муниципальных выборов"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01 7 00 90000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01 7 00 90000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15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Муниципальная программа Норово-Ротаевского сельского поселения Нижнедевицкого муниципального района Воронежской области "Обеспечение доступным и комфортным жильем, коммунальными и транспортными услугами населения Норово-Ротаевского сельского поселения" на 2022 - 2027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7148,58448</w:t>
            </w:r>
          </w:p>
        </w:tc>
      </w:tr>
      <w:tr w:rsidR="00AD0C4C" w:rsidRPr="00044D1C" w:rsidTr="001A1563">
        <w:trPr>
          <w:trHeight w:val="8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Создание условий для обеспечения качественными услугами ЖКХ населения Норово-Ротаевского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2052,43697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43,92508</w:t>
            </w:r>
          </w:p>
        </w:tc>
      </w:tr>
      <w:tr w:rsidR="00AD0C4C" w:rsidRPr="00044D1C" w:rsidTr="001A156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43,92508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138,00000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138,00000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S8910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1660,02726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01 S8910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1660,02726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1798,02726</w:t>
            </w:r>
          </w:p>
        </w:tc>
      </w:tr>
      <w:tr w:rsidR="00AD0C4C" w:rsidRPr="00044D1C" w:rsidTr="001A1563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26,36300</w:t>
            </w:r>
          </w:p>
        </w:tc>
      </w:tr>
      <w:tr w:rsidR="00AD0C4C" w:rsidRPr="00044D1C" w:rsidTr="001A1563">
        <w:trPr>
          <w:trHeight w:val="4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26,36300</w:t>
            </w:r>
          </w:p>
        </w:tc>
      </w:tr>
      <w:tr w:rsidR="00AD0C4C" w:rsidRPr="00044D1C" w:rsidTr="001A1563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126,63563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126,63563</w:t>
            </w:r>
          </w:p>
        </w:tc>
      </w:tr>
      <w:tr w:rsidR="00AD0C4C" w:rsidRPr="00044D1C" w:rsidTr="001A1563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Обеспечение уличным освещением населения сельского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57,48600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57,48600</w:t>
            </w:r>
          </w:p>
        </w:tc>
      </w:tr>
      <w:tr w:rsidR="00AD0C4C" w:rsidRPr="00044D1C" w:rsidTr="001A1563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поселения.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02 1 03 90000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02 1 03 90000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</w:t>
            </w:r>
            <w:r w:rsidRPr="00044D1C">
              <w:rPr>
                <w:bCs/>
                <w:sz w:val="22"/>
                <w:szCs w:val="22"/>
              </w:rPr>
              <w:t>а "Развитие сети автомобильных дорог общего пользования муниципального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02 2 00 00000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5041,68935</w:t>
            </w:r>
          </w:p>
        </w:tc>
      </w:tr>
      <w:tr w:rsidR="00AD0C4C" w:rsidRPr="00044D1C" w:rsidTr="001A1563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01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3693,37903</w:t>
            </w:r>
          </w:p>
        </w:tc>
      </w:tr>
      <w:tr w:rsidR="00AD0C4C" w:rsidRPr="00044D1C" w:rsidTr="001A1563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S8850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3693,37903</w:t>
            </w:r>
          </w:p>
        </w:tc>
      </w:tr>
      <w:tr w:rsidR="00AD0C4C" w:rsidRPr="00044D1C" w:rsidTr="001A1563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"Реконструкция, капитальный и текущий ремонт автомобильных дорог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02 2 01 91290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1203,61032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02 2 01 91290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1203,61032</w:t>
            </w:r>
          </w:p>
        </w:tc>
      </w:tr>
      <w:tr w:rsidR="00AD0C4C" w:rsidRPr="00044D1C" w:rsidTr="001A1563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"Содержание дорог и сооружений на дорогах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02 2 02 91290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144,70000</w:t>
            </w:r>
          </w:p>
        </w:tc>
      </w:tr>
      <w:tr w:rsidR="00AD0C4C" w:rsidRPr="00044D1C" w:rsidTr="001A1563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144,70000</w:t>
            </w:r>
          </w:p>
        </w:tc>
      </w:tr>
      <w:tr w:rsidR="00AD0C4C" w:rsidRPr="00044D1C" w:rsidTr="001A1563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5041,68935</w:t>
            </w:r>
          </w:p>
        </w:tc>
      </w:tr>
      <w:tr w:rsidR="00AD0C4C" w:rsidRPr="00044D1C" w:rsidTr="001A1563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"Содержание дорог и сооружений на дорогах общего пользования местного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Развитие градостроительной деятельности Норово-Ротаевского 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10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02 3 03 90000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02 3 03 90000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18,00000</w:t>
            </w:r>
          </w:p>
        </w:tc>
      </w:tr>
      <w:tr w:rsidR="00AD0C4C" w:rsidRPr="00044D1C" w:rsidTr="001A1563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Благоустройство территории Норово-Ротаевского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36,45816</w:t>
            </w:r>
          </w:p>
        </w:tc>
      </w:tr>
      <w:tr w:rsidR="00AD0C4C" w:rsidRPr="00044D1C" w:rsidTr="001A156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</w:t>
            </w:r>
            <w:r w:rsidRPr="00044D1C">
              <w:rPr>
                <w:sz w:val="22"/>
                <w:szCs w:val="22"/>
              </w:rPr>
              <w:t xml:space="preserve"> "Организация и содержание мест захоронения"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Обеспечение сохранности и ремонт военно-мемориальных объектов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02 4 03 00000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9,43200</w:t>
            </w:r>
          </w:p>
        </w:tc>
      </w:tr>
      <w:tr w:rsidR="00AD0C4C" w:rsidRPr="00044D1C" w:rsidTr="001A1563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02 4 03 90000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9,43200</w:t>
            </w:r>
          </w:p>
        </w:tc>
      </w:tr>
      <w:tr w:rsidR="00AD0C4C" w:rsidRPr="00044D1C" w:rsidTr="001A1563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мероприятие: "Прочие мероприятия  по благоустройству"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02 4 04 00000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27,02616</w:t>
            </w:r>
          </w:p>
        </w:tc>
      </w:tr>
      <w:tr w:rsidR="00AD0C4C" w:rsidRPr="00044D1C" w:rsidTr="001A1563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18,89016</w:t>
            </w:r>
          </w:p>
        </w:tc>
      </w:tr>
      <w:tr w:rsidR="00AD0C4C" w:rsidRPr="00044D1C" w:rsidTr="001A156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02 4 04 90000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8,13600</w:t>
            </w:r>
          </w:p>
        </w:tc>
      </w:tr>
      <w:tr w:rsidR="00AD0C4C" w:rsidRPr="00044D1C" w:rsidTr="001A1563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</w:t>
            </w:r>
            <w:r w:rsidRPr="00044D1C">
              <w:rPr>
                <w:bCs/>
                <w:sz w:val="22"/>
                <w:szCs w:val="22"/>
              </w:rPr>
              <w:t xml:space="preserve"> «Благоустройство отдельных объектов 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02 5 00 00000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Основное Мероприятие "Благоустройство парка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5 03 S8070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02 5 03 S8070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1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Муниципальная программа Норово-Ротаевского сельского поселения Нижнедевицкого муниципального района Воронежской области  "Развитие культуры, спорта и массового отдыха населения Норово-Ротаевского сельского поселения" на 2022 - 2027 годы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2159,61022</w:t>
            </w:r>
          </w:p>
        </w:tc>
      </w:tr>
      <w:tr w:rsidR="00AD0C4C" w:rsidRPr="00044D1C" w:rsidTr="001A1563">
        <w:trPr>
          <w:trHeight w:val="7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Подпрограмма: Обеспечение деятельности учреждений культуры на территории Норово-Ротаевского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03 2 00 00000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44D1C">
              <w:rPr>
                <w:bCs/>
                <w:iCs/>
                <w:sz w:val="22"/>
                <w:szCs w:val="22"/>
              </w:rPr>
              <w:t>2159,61022</w:t>
            </w:r>
          </w:p>
        </w:tc>
      </w:tr>
      <w:tr w:rsidR="00AD0C4C" w:rsidRPr="00044D1C" w:rsidTr="001A1563">
        <w:trPr>
          <w:trHeight w:val="7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Основное мероприятие: Финансовое обеспечение деятельности подведомственных учреждений культуры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03 2 01 90000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1342,61022</w:t>
            </w:r>
          </w:p>
        </w:tc>
      </w:tr>
      <w:tr w:rsidR="00AD0C4C" w:rsidRPr="00044D1C" w:rsidTr="001A1563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1A1563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03 2 01 90000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0,00000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1342,61022</w:t>
            </w:r>
          </w:p>
        </w:tc>
      </w:tr>
      <w:tr w:rsidR="00AD0C4C" w:rsidRPr="00044D1C" w:rsidTr="001A1563">
        <w:trPr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 xml:space="preserve"> Основное мероприятие: Финансовое обеспечение учреждений культуры за счет межбюджетных трансфертов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03 2 02 90000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44D1C">
              <w:rPr>
                <w:iCs/>
                <w:sz w:val="22"/>
                <w:szCs w:val="22"/>
              </w:rPr>
              <w:t>817,00000</w:t>
            </w:r>
          </w:p>
        </w:tc>
      </w:tr>
      <w:tr w:rsidR="00AD0C4C" w:rsidRPr="00044D1C" w:rsidTr="001A156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03 2 02 90000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1A1563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817,00000</w:t>
            </w:r>
          </w:p>
        </w:tc>
      </w:tr>
      <w:tr w:rsidR="00AD0C4C" w:rsidRPr="00044D1C" w:rsidTr="001A1563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44D1C">
              <w:rPr>
                <w:bCs/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240"/>
        </w:trPr>
        <w:tc>
          <w:tcPr>
            <w:tcW w:w="11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 </w:t>
            </w:r>
          </w:p>
        </w:tc>
      </w:tr>
      <w:tr w:rsidR="00AD0C4C" w:rsidRPr="00044D1C" w:rsidTr="00AD0C4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Бухгалтер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44D1C">
              <w:rPr>
                <w:sz w:val="22"/>
                <w:szCs w:val="22"/>
              </w:rPr>
              <w:t>С.М.Щукина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4C" w:rsidRPr="00044D1C" w:rsidRDefault="00AD0C4C" w:rsidP="00AD0C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AD0C4C" w:rsidRPr="00044D1C" w:rsidRDefault="00AD0C4C" w:rsidP="00AD0C4C">
      <w:pPr>
        <w:pStyle w:val="Style9"/>
        <w:widowControl/>
        <w:jc w:val="center"/>
        <w:rPr>
          <w:sz w:val="22"/>
          <w:szCs w:val="22"/>
        </w:rPr>
      </w:pPr>
      <w:r w:rsidRPr="00044D1C">
        <w:rPr>
          <w:sz w:val="22"/>
          <w:szCs w:val="22"/>
        </w:rPr>
        <w:t xml:space="preserve">   </w:t>
      </w:r>
    </w:p>
    <w:sectPr w:rsidR="00AD0C4C" w:rsidRPr="00044D1C" w:rsidSect="007C7D08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4DB"/>
    <w:multiLevelType w:val="hybridMultilevel"/>
    <w:tmpl w:val="D23AA94A"/>
    <w:lvl w:ilvl="0" w:tplc="1936ACB2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52FAD"/>
    <w:rsid w:val="0000002D"/>
    <w:rsid w:val="00032E9C"/>
    <w:rsid w:val="00044D1C"/>
    <w:rsid w:val="00052FAD"/>
    <w:rsid w:val="000848DB"/>
    <w:rsid w:val="000B0A61"/>
    <w:rsid w:val="000F2AF4"/>
    <w:rsid w:val="00132DEF"/>
    <w:rsid w:val="00136C90"/>
    <w:rsid w:val="00186525"/>
    <w:rsid w:val="00195B6B"/>
    <w:rsid w:val="001A1563"/>
    <w:rsid w:val="001C5800"/>
    <w:rsid w:val="001F2EC5"/>
    <w:rsid w:val="001F3A8E"/>
    <w:rsid w:val="00230F63"/>
    <w:rsid w:val="00284A5D"/>
    <w:rsid w:val="002F0A43"/>
    <w:rsid w:val="003220D5"/>
    <w:rsid w:val="00334AC4"/>
    <w:rsid w:val="00345210"/>
    <w:rsid w:val="003A3ADA"/>
    <w:rsid w:val="003B6785"/>
    <w:rsid w:val="003D37FD"/>
    <w:rsid w:val="003D3AEB"/>
    <w:rsid w:val="003E691B"/>
    <w:rsid w:val="0042406D"/>
    <w:rsid w:val="00434966"/>
    <w:rsid w:val="004423C8"/>
    <w:rsid w:val="00491E98"/>
    <w:rsid w:val="005260C6"/>
    <w:rsid w:val="00540AF0"/>
    <w:rsid w:val="00572A68"/>
    <w:rsid w:val="00584EF8"/>
    <w:rsid w:val="005A49FA"/>
    <w:rsid w:val="005A55CF"/>
    <w:rsid w:val="005E1026"/>
    <w:rsid w:val="005F72E4"/>
    <w:rsid w:val="00607535"/>
    <w:rsid w:val="00655A0D"/>
    <w:rsid w:val="00694BDB"/>
    <w:rsid w:val="006B2939"/>
    <w:rsid w:val="006C09F2"/>
    <w:rsid w:val="006D2D14"/>
    <w:rsid w:val="006E1B4B"/>
    <w:rsid w:val="00717254"/>
    <w:rsid w:val="00725FFF"/>
    <w:rsid w:val="00750787"/>
    <w:rsid w:val="00764A89"/>
    <w:rsid w:val="007B692F"/>
    <w:rsid w:val="007C347E"/>
    <w:rsid w:val="007C7D08"/>
    <w:rsid w:val="007D0BD8"/>
    <w:rsid w:val="00836592"/>
    <w:rsid w:val="00840E3B"/>
    <w:rsid w:val="00844AFD"/>
    <w:rsid w:val="00855F73"/>
    <w:rsid w:val="008834DD"/>
    <w:rsid w:val="00895AD2"/>
    <w:rsid w:val="008A5C2A"/>
    <w:rsid w:val="009133D8"/>
    <w:rsid w:val="00917145"/>
    <w:rsid w:val="009641C4"/>
    <w:rsid w:val="00980EAC"/>
    <w:rsid w:val="009C3BD1"/>
    <w:rsid w:val="00A249C6"/>
    <w:rsid w:val="00A44A80"/>
    <w:rsid w:val="00A44C52"/>
    <w:rsid w:val="00A47A6B"/>
    <w:rsid w:val="00A647D1"/>
    <w:rsid w:val="00AD0C4C"/>
    <w:rsid w:val="00AD2A25"/>
    <w:rsid w:val="00AD370B"/>
    <w:rsid w:val="00AD6593"/>
    <w:rsid w:val="00AD66C2"/>
    <w:rsid w:val="00B07C68"/>
    <w:rsid w:val="00B16010"/>
    <w:rsid w:val="00B8791D"/>
    <w:rsid w:val="00B87CE3"/>
    <w:rsid w:val="00B9277E"/>
    <w:rsid w:val="00BA6736"/>
    <w:rsid w:val="00BB19A8"/>
    <w:rsid w:val="00BB45E3"/>
    <w:rsid w:val="00BD6A8D"/>
    <w:rsid w:val="00C16BBC"/>
    <w:rsid w:val="00C54BBE"/>
    <w:rsid w:val="00C641D9"/>
    <w:rsid w:val="00CC3E47"/>
    <w:rsid w:val="00D3646B"/>
    <w:rsid w:val="00D47561"/>
    <w:rsid w:val="00D61FF0"/>
    <w:rsid w:val="00D74B1C"/>
    <w:rsid w:val="00DA3F32"/>
    <w:rsid w:val="00DE250A"/>
    <w:rsid w:val="00E26099"/>
    <w:rsid w:val="00E31A1C"/>
    <w:rsid w:val="00E33EF5"/>
    <w:rsid w:val="00E97FBF"/>
    <w:rsid w:val="00EB0FEB"/>
    <w:rsid w:val="00EB1A8D"/>
    <w:rsid w:val="00F120EE"/>
    <w:rsid w:val="00F327EA"/>
    <w:rsid w:val="00F85AA3"/>
    <w:rsid w:val="00F97F9A"/>
    <w:rsid w:val="00FB2AE4"/>
    <w:rsid w:val="00FC2052"/>
    <w:rsid w:val="00FE3317"/>
    <w:rsid w:val="00F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F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52FAD"/>
    <w:pPr>
      <w:spacing w:line="322" w:lineRule="exact"/>
      <w:ind w:firstLine="624"/>
      <w:jc w:val="both"/>
    </w:pPr>
  </w:style>
  <w:style w:type="character" w:customStyle="1" w:styleId="FontStyle13">
    <w:name w:val="Font Style13"/>
    <w:basedOn w:val="a0"/>
    <w:rsid w:val="00052FAD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rsid w:val="0005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C7D08"/>
    <w:pPr>
      <w:spacing w:line="366" w:lineRule="exact"/>
      <w:jc w:val="center"/>
    </w:pPr>
  </w:style>
  <w:style w:type="paragraph" w:customStyle="1" w:styleId="Style2">
    <w:name w:val="Style2"/>
    <w:basedOn w:val="a"/>
    <w:rsid w:val="007C7D08"/>
  </w:style>
  <w:style w:type="paragraph" w:customStyle="1" w:styleId="Style3">
    <w:name w:val="Style3"/>
    <w:basedOn w:val="a"/>
    <w:rsid w:val="007C7D08"/>
  </w:style>
  <w:style w:type="paragraph" w:customStyle="1" w:styleId="Style4">
    <w:name w:val="Style4"/>
    <w:basedOn w:val="a"/>
    <w:rsid w:val="007C7D08"/>
  </w:style>
  <w:style w:type="paragraph" w:customStyle="1" w:styleId="Style5">
    <w:name w:val="Style5"/>
    <w:basedOn w:val="a"/>
    <w:rsid w:val="007C7D08"/>
    <w:pPr>
      <w:spacing w:line="322" w:lineRule="exact"/>
      <w:jc w:val="both"/>
    </w:pPr>
  </w:style>
  <w:style w:type="paragraph" w:customStyle="1" w:styleId="Style6">
    <w:name w:val="Style6"/>
    <w:basedOn w:val="a"/>
    <w:rsid w:val="007C7D08"/>
    <w:pPr>
      <w:spacing w:line="322" w:lineRule="exact"/>
      <w:ind w:firstLine="120"/>
    </w:pPr>
  </w:style>
  <w:style w:type="paragraph" w:customStyle="1" w:styleId="Style8">
    <w:name w:val="Style8"/>
    <w:basedOn w:val="a"/>
    <w:rsid w:val="007C7D08"/>
    <w:pPr>
      <w:spacing w:line="324" w:lineRule="exact"/>
      <w:ind w:hanging="370"/>
    </w:pPr>
  </w:style>
  <w:style w:type="paragraph" w:customStyle="1" w:styleId="Style9">
    <w:name w:val="Style9"/>
    <w:basedOn w:val="a"/>
    <w:rsid w:val="007C7D08"/>
    <w:pPr>
      <w:spacing w:line="322" w:lineRule="exact"/>
      <w:ind w:firstLine="360"/>
    </w:pPr>
  </w:style>
  <w:style w:type="character" w:customStyle="1" w:styleId="FontStyle11">
    <w:name w:val="Font Style11"/>
    <w:basedOn w:val="a0"/>
    <w:rsid w:val="007C7D0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7C7D0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rsid w:val="007C7D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7C7D08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rsid w:val="007C7D08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5E10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C3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AD0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D0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0C4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AD0C4C"/>
    <w:rPr>
      <w:b/>
      <w:bCs/>
    </w:rPr>
  </w:style>
  <w:style w:type="paragraph" w:customStyle="1" w:styleId="ConsNormal">
    <w:name w:val="ConsNormal"/>
    <w:uiPriority w:val="99"/>
    <w:rsid w:val="00044D1C"/>
    <w:pPr>
      <w:widowControl w:val="0"/>
      <w:autoSpaceDE w:val="0"/>
      <w:autoSpaceDN w:val="0"/>
      <w:ind w:firstLine="720"/>
    </w:pPr>
    <w:rPr>
      <w:rFonts w:ascii="Arial" w:hAnsi="Arial" w:cs="Arial"/>
      <w:sz w:val="18"/>
      <w:szCs w:val="18"/>
    </w:rPr>
  </w:style>
  <w:style w:type="paragraph" w:styleId="a8">
    <w:name w:val="Body Text Indent"/>
    <w:basedOn w:val="a"/>
    <w:link w:val="a9"/>
    <w:rsid w:val="00044D1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44D1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7215</Words>
  <Characters>41127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Дульсинея</dc:creator>
  <cp:lastModifiedBy>user</cp:lastModifiedBy>
  <cp:revision>4</cp:revision>
  <cp:lastPrinted>2025-04-23T08:07:00Z</cp:lastPrinted>
  <dcterms:created xsi:type="dcterms:W3CDTF">2025-04-23T07:33:00Z</dcterms:created>
  <dcterms:modified xsi:type="dcterms:W3CDTF">2025-04-23T08:52:00Z</dcterms:modified>
</cp:coreProperties>
</file>